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53" w:rsidRDefault="00B43753" w:rsidP="00B437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975783" w:rsidRPr="00B43753" w:rsidRDefault="00B43753" w:rsidP="00B437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CA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CA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5783" w:rsidRPr="00B437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975783" w:rsidRPr="00B43753" w:rsidRDefault="00975783" w:rsidP="00B437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375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                                    Ханты-Мансийского района  от 12.11.2018 № 335 «Об утверждении муниципальной программы «Формирование и развитие муниципального имущества Ханты-Мансийского района на 2019-202</w:t>
      </w:r>
      <w:r w:rsidR="00CC78E9" w:rsidRPr="00B43753">
        <w:rPr>
          <w:rFonts w:ascii="Times New Roman" w:hAnsi="Times New Roman" w:cs="Times New Roman"/>
          <w:sz w:val="28"/>
          <w:szCs w:val="28"/>
        </w:rPr>
        <w:t>2</w:t>
      </w:r>
      <w:r w:rsidRPr="00B437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5783" w:rsidRPr="00767AA9" w:rsidRDefault="00975783" w:rsidP="009757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83" w:rsidRPr="00767AA9" w:rsidRDefault="002A0B83" w:rsidP="002A0B8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13.12.2019 № 524 «О внесении изменений в решение Думы               Ханты-Мансийского района от 07.12.2018 № 375 «О бюджете                       Ханты-Мансийского района на 2019 год и плановый период                            2020 и 2021 годов».</w:t>
      </w:r>
    </w:p>
    <w:p w:rsidR="005F18A2" w:rsidRPr="00767AA9" w:rsidRDefault="002A0B83" w:rsidP="005F18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бюджетные ассигнования</w:t>
      </w:r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A44" w:rsidRPr="00767AA9">
        <w:rPr>
          <w:rFonts w:ascii="Times New Roman" w:hAnsi="Times New Roman" w:cs="Times New Roman"/>
          <w:sz w:val="28"/>
          <w:szCs w:val="28"/>
        </w:rPr>
        <w:t>на 2019 год из средств бюджета Ханты-Мансийского района</w:t>
      </w: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919,3 тыс. рублей по основному мероприятию 4. «</w:t>
      </w:r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                          и организационно-техническое обеспечение функций </w:t>
      </w:r>
      <w:proofErr w:type="spellStart"/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</w:t>
      </w:r>
      <w:proofErr w:type="spellEnd"/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5F18A2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по статье 211 «Заработная плата»</w:t>
      </w:r>
      <w:r w:rsidR="005A05E0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</w:t>
      </w:r>
      <w:r w:rsidR="005F18A2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531,7 тыс. рублей, по статье 213 «Начисления на выплаты по оплате труда» - 387,6 тыс. рублей.</w:t>
      </w:r>
    </w:p>
    <w:p w:rsidR="00F71151" w:rsidRPr="00767AA9" w:rsidRDefault="00F71151" w:rsidP="005F18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5A5175" w:rsidRPr="00767AA9" w:rsidRDefault="005A5175" w:rsidP="005F18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 на несоблюдение ответственным исполнителем требований нормативных актов.</w:t>
      </w:r>
    </w:p>
    <w:p w:rsidR="00835A44" w:rsidRPr="00767AA9" w:rsidRDefault="005F18A2" w:rsidP="00835A4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4.3. раздела 4. </w:t>
      </w:r>
      <w:proofErr w:type="gramStart"/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«Экспертиза и согласование проекта муниципальной программы» постановления администрации                    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реализации», при внесении изменений в муниципальную программу, проект муниципальной программы направляется ответственным исполнителем на экспертизу                 в последовательности, определенной </w:t>
      </w:r>
      <w:hyperlink r:id="rId9" w:anchor="P2033" w:history="1">
        <w:r w:rsidR="00835A44" w:rsidRPr="00767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4.4</w:t>
        </w:r>
      </w:hyperlink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anchor="P2040" w:history="1">
        <w:r w:rsidR="00835A44" w:rsidRPr="00767A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4.7</w:t>
        </w:r>
      </w:hyperlink>
      <w:r w:rsidR="00835A44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именно:</w:t>
      </w:r>
      <w:proofErr w:type="gramEnd"/>
    </w:p>
    <w:p w:rsidR="00835A44" w:rsidRPr="00767AA9" w:rsidRDefault="00835A44" w:rsidP="00835A4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 по финансам администрации Ханты-Мансийского района;</w:t>
      </w:r>
    </w:p>
    <w:p w:rsidR="00835A44" w:rsidRPr="00767AA9" w:rsidRDefault="00835A44" w:rsidP="00835A4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экономической политики администрации                               Ханты-Мансийского района;</w:t>
      </w:r>
    </w:p>
    <w:p w:rsidR="00835A44" w:rsidRPr="00767AA9" w:rsidRDefault="00835A44" w:rsidP="00835A4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департамент имущественных и земельных отношений администрации Ханты-Мансийского района;</w:t>
      </w:r>
    </w:p>
    <w:p w:rsidR="00835A44" w:rsidRPr="00767AA9" w:rsidRDefault="00835A44" w:rsidP="00835A4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4. юридическо-правовое управление администрации                         Ханты-Мансийского района.</w:t>
      </w:r>
    </w:p>
    <w:p w:rsidR="00835A44" w:rsidRPr="00767AA9" w:rsidRDefault="00835A44" w:rsidP="00835A4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комитета экономической политики администрации Ханты-Мансийского района от 13.12.2019, а заключение департамента имущественных и земельных отношений администрации                              Ханты-Мансийского района от 06.12.2019, что не соответствует вышеуказанному Порядку.</w:t>
      </w:r>
    </w:p>
    <w:p w:rsidR="005F18A2" w:rsidRPr="00767AA9" w:rsidRDefault="005F18A2" w:rsidP="005F18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1 постановления администрации                       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Ханты-Мансийского района» на официальном сайте администрации Ханты-Мансийского района в разделе  «Общественные обсуждения» размещена  пояснительная записка, при этом пояснительная записка к Проекту программы                         не относится к документам стратегического планирования и не подлежит общественным обсуждениям.</w:t>
      </w:r>
      <w:proofErr w:type="gramEnd"/>
    </w:p>
    <w:p w:rsidR="005F18A2" w:rsidRPr="00767AA9" w:rsidRDefault="005F18A2" w:rsidP="005F18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  в разделе «Общественные обсуждения» Проект программы размещен 06.12.2019, дата окончания обсуждений определена – 13.12.2019, при этом результаты проведения общественных обсуждений были включены                    в пояснительную записку, т.е. до окончания проведения общественных обсуждений Проекта программы.</w:t>
      </w:r>
    </w:p>
    <w:p w:rsidR="005F18A2" w:rsidRPr="00767AA9" w:rsidRDefault="00835A44" w:rsidP="00835A4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рекомендует, при дальнейшем внесении изменений в муниципальную программу не допускать нарушения требований вышеуказанн</w:t>
      </w:r>
      <w:r w:rsidR="005F18A2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5F18A2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F18A2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2A0B83" w:rsidRPr="00B43753" w:rsidRDefault="002A0B83" w:rsidP="00B4375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</w:t>
      </w:r>
      <w:bookmarkStart w:id="0" w:name="_GoBack"/>
      <w:bookmarkEnd w:id="0"/>
      <w:r w:rsidRPr="00767A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программы отсутствуют.</w:t>
      </w:r>
    </w:p>
    <w:sectPr w:rsidR="002A0B83" w:rsidRPr="00B43753" w:rsidSect="009C1DA0">
      <w:footerReference w:type="default" r:id="rId11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20DE"/>
    <w:rsid w:val="000A3381"/>
    <w:rsid w:val="000A4CF7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364D"/>
    <w:rsid w:val="001B38D2"/>
    <w:rsid w:val="001B4A77"/>
    <w:rsid w:val="001C5C3F"/>
    <w:rsid w:val="001D0DFA"/>
    <w:rsid w:val="001D77CA"/>
    <w:rsid w:val="001E1E64"/>
    <w:rsid w:val="001E383D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B83"/>
    <w:rsid w:val="002A0D7C"/>
    <w:rsid w:val="002A15EA"/>
    <w:rsid w:val="002A75A0"/>
    <w:rsid w:val="002A7CEE"/>
    <w:rsid w:val="002C1205"/>
    <w:rsid w:val="002C4E2C"/>
    <w:rsid w:val="002D0994"/>
    <w:rsid w:val="002D0B45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0FF8"/>
    <w:rsid w:val="00352895"/>
    <w:rsid w:val="00354FE5"/>
    <w:rsid w:val="003624D8"/>
    <w:rsid w:val="00373358"/>
    <w:rsid w:val="00377645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F2294"/>
    <w:rsid w:val="003F2416"/>
    <w:rsid w:val="003F3603"/>
    <w:rsid w:val="003F3ACC"/>
    <w:rsid w:val="003F7605"/>
    <w:rsid w:val="003F7904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822A6"/>
    <w:rsid w:val="00482344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3D20"/>
    <w:rsid w:val="004E3E56"/>
    <w:rsid w:val="004E41C0"/>
    <w:rsid w:val="004F72DA"/>
    <w:rsid w:val="004F7CDE"/>
    <w:rsid w:val="0050133B"/>
    <w:rsid w:val="0050295A"/>
    <w:rsid w:val="00502C45"/>
    <w:rsid w:val="00507FCB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694C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5193E"/>
    <w:rsid w:val="00762B52"/>
    <w:rsid w:val="00767AA9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5828"/>
    <w:rsid w:val="007C5AAA"/>
    <w:rsid w:val="007D4F99"/>
    <w:rsid w:val="007E358D"/>
    <w:rsid w:val="007E4338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35A44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96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C9F"/>
    <w:rsid w:val="00A7121B"/>
    <w:rsid w:val="00A72898"/>
    <w:rsid w:val="00A74D5D"/>
    <w:rsid w:val="00A83A7F"/>
    <w:rsid w:val="00A92837"/>
    <w:rsid w:val="00A92901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73E1"/>
    <w:rsid w:val="00B41B16"/>
    <w:rsid w:val="00B43753"/>
    <w:rsid w:val="00B45166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70A46"/>
    <w:rsid w:val="00B72598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20948"/>
    <w:rsid w:val="00D213D8"/>
    <w:rsid w:val="00D22718"/>
    <w:rsid w:val="00D23233"/>
    <w:rsid w:val="00D26095"/>
    <w:rsid w:val="00D301FE"/>
    <w:rsid w:val="00D43162"/>
    <w:rsid w:val="00D4701F"/>
    <w:rsid w:val="00D53054"/>
    <w:rsid w:val="00D54C0A"/>
    <w:rsid w:val="00D6088B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547C"/>
    <w:rsid w:val="00DB032D"/>
    <w:rsid w:val="00DB66CC"/>
    <w:rsid w:val="00DC0388"/>
    <w:rsid w:val="00DD175E"/>
    <w:rsid w:val="00DD49BD"/>
    <w:rsid w:val="00DE0D3D"/>
    <w:rsid w:val="00DE12FA"/>
    <w:rsid w:val="00E020E1"/>
    <w:rsid w:val="00E024DC"/>
    <w:rsid w:val="00E03EAB"/>
    <w:rsid w:val="00E05238"/>
    <w:rsid w:val="00E05262"/>
    <w:rsid w:val="00E06E59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59BD"/>
    <w:rsid w:val="00E94931"/>
    <w:rsid w:val="00E9504B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442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119D-FB4A-4196-9BDF-54C7601F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2019-12-23T11:19:00Z</dcterms:modified>
</cp:coreProperties>
</file>